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-447675</wp:posOffset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4E412E" w:rsidRDefault="004E412E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Pr="00492DC7">
        <w:rPr>
          <w:rFonts w:ascii="Arial" w:hAnsi="Arial" w:cs="Arial"/>
          <w:b/>
          <w:sz w:val="22"/>
          <w:szCs w:val="22"/>
        </w:rPr>
        <w:t>3100KV-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>flexa® - flexibles Rohrsystem -  außen aluminiumkaschiertes PP Vli</w:t>
      </w:r>
      <w:r w:rsidR="008C0EC2">
        <w:rPr>
          <w:rFonts w:ascii="Arial" w:hAnsi="Arial" w:cs="Arial"/>
          <w:sz w:val="22"/>
          <w:szCs w:val="22"/>
        </w:rPr>
        <w:t>es Rohr, innen vlieskaschiert, 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8C0EC2">
        <w:rPr>
          <w:rFonts w:ascii="Arial" w:hAnsi="Arial" w:cs="Arial"/>
          <w:sz w:val="22"/>
          <w:szCs w:val="22"/>
        </w:rPr>
        <w:t>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L=1000mm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A27FC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32A" w:rsidRDefault="006E232A">
      <w:r>
        <w:separator/>
      </w:r>
    </w:p>
  </w:endnote>
  <w:endnote w:type="continuationSeparator" w:id="0">
    <w:p w:rsidR="006E232A" w:rsidRDefault="006E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8F6F76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32A" w:rsidRDefault="006E232A">
      <w:r>
        <w:separator/>
      </w:r>
    </w:p>
  </w:footnote>
  <w:footnote w:type="continuationSeparator" w:id="0">
    <w:p w:rsidR="006E232A" w:rsidRDefault="006E2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1A27FC"/>
    <w:rsid w:val="0021122E"/>
    <w:rsid w:val="002D2899"/>
    <w:rsid w:val="003E4BFC"/>
    <w:rsid w:val="004E412E"/>
    <w:rsid w:val="0053361A"/>
    <w:rsid w:val="006E232A"/>
    <w:rsid w:val="008C0EC2"/>
    <w:rsid w:val="008F6F76"/>
    <w:rsid w:val="00A15075"/>
    <w:rsid w:val="00DB244E"/>
    <w:rsid w:val="00E0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5A4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2016-07-28T12:51:00Z</dcterms:created>
  <dcterms:modified xsi:type="dcterms:W3CDTF">2016-08-08T11:49:00Z</dcterms:modified>
</cp:coreProperties>
</file>